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157" w:type="dxa"/>
        <w:tblLayout w:type="fixed"/>
        <w:tblLook w:val="0000"/>
      </w:tblPr>
      <w:tblGrid>
        <w:gridCol w:w="4913"/>
        <w:gridCol w:w="1134"/>
        <w:gridCol w:w="4373"/>
      </w:tblGrid>
      <w:tr w:rsidR="00016EAF" w:rsidTr="00141CE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13" w:type="dxa"/>
          </w:tcPr>
          <w:p w:rsidR="00016EAF" w:rsidRDefault="00016EAF" w:rsidP="00141CE4">
            <w:pPr>
              <w:shd w:val="clear" w:color="auto" w:fill="FFFFFF"/>
              <w:autoSpaceDE w:val="0"/>
              <w:autoSpaceDN w:val="0"/>
              <w:adjustRightInd w:val="0"/>
            </w:pPr>
            <w:r>
              <w:t>СОГЛАСОВАНО</w:t>
            </w:r>
          </w:p>
          <w:p w:rsidR="00016EAF" w:rsidRDefault="00016EAF" w:rsidP="00141C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Председатель профсоюзного комитета</w:t>
            </w:r>
          </w:p>
          <w:p w:rsidR="00016EAF" w:rsidRDefault="00016EAF" w:rsidP="00141C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 Н.Ю. </w:t>
            </w:r>
            <w:proofErr w:type="spellStart"/>
            <w:r>
              <w:rPr>
                <w:color w:val="000000"/>
              </w:rPr>
              <w:t>Климыч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</w:t>
            </w:r>
            <w:proofErr w:type="spellEnd"/>
          </w:p>
          <w:p w:rsidR="00016EAF" w:rsidRDefault="00016EAF" w:rsidP="00141CE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                                          30 августа 2012 г.</w:t>
            </w:r>
          </w:p>
        </w:tc>
        <w:tc>
          <w:tcPr>
            <w:tcW w:w="1134" w:type="dxa"/>
          </w:tcPr>
          <w:p w:rsidR="00016EAF" w:rsidRDefault="00016EAF" w:rsidP="00141CE4">
            <w:pPr>
              <w:autoSpaceDE w:val="0"/>
              <w:autoSpaceDN w:val="0"/>
              <w:adjustRightInd w:val="0"/>
              <w:ind w:firstLine="933"/>
            </w:pPr>
          </w:p>
          <w:p w:rsidR="00016EAF" w:rsidRDefault="00016EAF" w:rsidP="00141CE4">
            <w:pPr>
              <w:autoSpaceDE w:val="0"/>
              <w:autoSpaceDN w:val="0"/>
              <w:adjustRightInd w:val="0"/>
              <w:ind w:firstLine="933"/>
              <w:rPr>
                <w:color w:val="000000"/>
              </w:rPr>
            </w:pPr>
          </w:p>
          <w:p w:rsidR="00016EAF" w:rsidRDefault="00016EAF" w:rsidP="00141CE4">
            <w:pPr>
              <w:autoSpaceDE w:val="0"/>
              <w:autoSpaceDN w:val="0"/>
              <w:adjustRightInd w:val="0"/>
              <w:ind w:firstLine="933"/>
              <w:jc w:val="both"/>
              <w:rPr>
                <w:color w:val="000000"/>
              </w:rPr>
            </w:pPr>
          </w:p>
          <w:p w:rsidR="00016EAF" w:rsidRDefault="00016EAF" w:rsidP="00141CE4">
            <w:pPr>
              <w:autoSpaceDE w:val="0"/>
              <w:autoSpaceDN w:val="0"/>
              <w:adjustRightInd w:val="0"/>
              <w:ind w:firstLine="933"/>
              <w:rPr>
                <w:color w:val="000000"/>
              </w:rPr>
            </w:pPr>
          </w:p>
          <w:p w:rsidR="00016EAF" w:rsidRDefault="00016EAF" w:rsidP="00141CE4">
            <w:pPr>
              <w:autoSpaceDE w:val="0"/>
              <w:autoSpaceDN w:val="0"/>
              <w:adjustRightInd w:val="0"/>
            </w:pPr>
          </w:p>
        </w:tc>
        <w:tc>
          <w:tcPr>
            <w:tcW w:w="4373" w:type="dxa"/>
            <w:tcBorders>
              <w:left w:val="nil"/>
            </w:tcBorders>
          </w:tcPr>
          <w:p w:rsidR="00016EAF" w:rsidRDefault="00016EAF" w:rsidP="00141CE4">
            <w:pPr>
              <w:autoSpaceDE w:val="0"/>
              <w:autoSpaceDN w:val="0"/>
              <w:adjustRightInd w:val="0"/>
            </w:pPr>
            <w:r>
              <w:t>УТВЕРЖДАЮ</w:t>
            </w:r>
          </w:p>
          <w:p w:rsidR="00016EAF" w:rsidRDefault="00016EAF" w:rsidP="00141C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МБОУ СОШ № 21</w:t>
            </w:r>
          </w:p>
          <w:p w:rsidR="00016EAF" w:rsidRDefault="00016EAF" w:rsidP="00141C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______________________ Л.Н. </w:t>
            </w:r>
            <w:proofErr w:type="gramStart"/>
            <w:r>
              <w:rPr>
                <w:color w:val="000000"/>
              </w:rPr>
              <w:t>Сив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лап</w:t>
            </w:r>
            <w:proofErr w:type="gramEnd"/>
          </w:p>
          <w:p w:rsidR="00016EAF" w:rsidRDefault="00016EAF" w:rsidP="00141CE4">
            <w:pPr>
              <w:autoSpaceDE w:val="0"/>
              <w:autoSpaceDN w:val="0"/>
              <w:adjustRightInd w:val="0"/>
              <w:ind w:left="973"/>
            </w:pPr>
            <w:r>
              <w:rPr>
                <w:color w:val="000000"/>
              </w:rPr>
              <w:t xml:space="preserve">                      30 августа 2012 г.</w:t>
            </w:r>
          </w:p>
        </w:tc>
      </w:tr>
    </w:tbl>
    <w:p w:rsidR="00016EAF" w:rsidRDefault="00016EAF" w:rsidP="00016EAF">
      <w:pPr>
        <w:shd w:val="clear" w:color="auto" w:fill="FFFFFF"/>
        <w:autoSpaceDE w:val="0"/>
        <w:autoSpaceDN w:val="0"/>
        <w:adjustRightInd w:val="0"/>
      </w:pPr>
    </w:p>
    <w:p w:rsidR="00016EAF" w:rsidRDefault="00016EAF" w:rsidP="00016EAF">
      <w:pPr>
        <w:shd w:val="clear" w:color="auto" w:fill="FFFFFF"/>
        <w:autoSpaceDE w:val="0"/>
        <w:autoSpaceDN w:val="0"/>
        <w:adjustRightInd w:val="0"/>
      </w:pP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color w:val="000000"/>
        </w:rPr>
        <w:t>ИНСТРУКЦИЯ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по пожарной безопасности в учреждении 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ИОТ - 001 - 2012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jc w:val="center"/>
      </w:pP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>
        <w:rPr>
          <w:b/>
          <w:color w:val="000000"/>
        </w:rPr>
        <w:t>1.   Общие требования пожарной безопасности.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1.1.  Территория учреждения должна постоянно содержаться в чис</w:t>
      </w:r>
      <w:r>
        <w:rPr>
          <w:color w:val="000000"/>
        </w:rPr>
        <w:softHyphen/>
        <w:t>тоте. Отходы гор</w:t>
      </w:r>
      <w:r>
        <w:rPr>
          <w:color w:val="000000"/>
        </w:rPr>
        <w:t>ю</w:t>
      </w:r>
      <w:r>
        <w:rPr>
          <w:color w:val="000000"/>
        </w:rPr>
        <w:t>чих материалов, опавшие листья и сухую траву сле</w:t>
      </w:r>
      <w:r>
        <w:rPr>
          <w:color w:val="000000"/>
        </w:rPr>
        <w:softHyphen/>
        <w:t>дует регулярно убирать и вывозить с    территории.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Эвакуационные       проходы,    тамбуры и лестницы не загромождать    </w:t>
      </w:r>
      <w:proofErr w:type="gramStart"/>
      <w:r>
        <w:rPr>
          <w:color w:val="000000"/>
        </w:rPr>
        <w:t>каким-либо</w:t>
      </w:r>
      <w:proofErr w:type="gramEnd"/>
      <w:r>
        <w:rPr>
          <w:color w:val="000000"/>
        </w:rPr>
        <w:t xml:space="preserve"> 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оборудов</w:t>
      </w:r>
      <w:r>
        <w:rPr>
          <w:color w:val="000000"/>
        </w:rPr>
        <w:t>а</w:t>
      </w:r>
      <w:r>
        <w:rPr>
          <w:color w:val="000000"/>
        </w:rPr>
        <w:t>нием и предметами.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1.3.  В период пребывания в здании учреждения людей двери эваку</w:t>
      </w:r>
      <w:r>
        <w:rPr>
          <w:color w:val="000000"/>
        </w:rPr>
        <w:softHyphen/>
        <w:t>ационных выходов закр</w:t>
      </w:r>
      <w:r>
        <w:rPr>
          <w:color w:val="000000"/>
        </w:rPr>
        <w:t>ы</w:t>
      </w:r>
      <w:r>
        <w:rPr>
          <w:color w:val="000000"/>
        </w:rPr>
        <w:t xml:space="preserve">вать только изнутри с помощью </w:t>
      </w:r>
      <w:proofErr w:type="spellStart"/>
      <w:r>
        <w:rPr>
          <w:color w:val="000000"/>
        </w:rPr>
        <w:t>легкооткрыва</w:t>
      </w:r>
      <w:r>
        <w:rPr>
          <w:color w:val="000000"/>
        </w:rPr>
        <w:softHyphen/>
        <w:t>ющихся</w:t>
      </w:r>
      <w:proofErr w:type="spellEnd"/>
      <w:r>
        <w:rPr>
          <w:color w:val="000000"/>
        </w:rPr>
        <w:t xml:space="preserve"> запоров.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1.4. Двери (люки) чердачных и технических помещений должны быть постоянно        закрыты на замок.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1.5.  Пожарные краны должны быть оборудованы рукавами и ство</w:t>
      </w:r>
      <w:r>
        <w:rPr>
          <w:color w:val="000000"/>
        </w:rPr>
        <w:softHyphen/>
        <w:t>лами, помеще</w:t>
      </w:r>
      <w:r>
        <w:rPr>
          <w:color w:val="000000"/>
        </w:rPr>
        <w:t>н</w:t>
      </w:r>
      <w:r>
        <w:rPr>
          <w:color w:val="000000"/>
        </w:rPr>
        <w:t>ными в шкафы, которые пломбируются. Пожарный ру</w:t>
      </w:r>
      <w:r>
        <w:rPr>
          <w:color w:val="000000"/>
        </w:rPr>
        <w:softHyphen/>
        <w:t>кав должен быть присоединен к крану и стволу.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1.6. Проверка работоспособности пожарных кранов внутреннего про</w:t>
      </w:r>
      <w:r>
        <w:rPr>
          <w:color w:val="000000"/>
        </w:rPr>
        <w:softHyphen/>
        <w:t>тивопожарного  водопровода должна осуществляться не реже двух раз в год (весной и осенью) с пер</w:t>
      </w:r>
      <w:r>
        <w:rPr>
          <w:color w:val="000000"/>
        </w:rPr>
        <w:t>е</w:t>
      </w:r>
      <w:r>
        <w:rPr>
          <w:color w:val="000000"/>
        </w:rPr>
        <w:t>моткой льняных рукавов на новую складку.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1.7.  Установки пожарной автоматики должны эксплуатироваться в автоматическом режиме и круглосуточно находиться в работоспособ</w:t>
      </w:r>
      <w:r>
        <w:rPr>
          <w:color w:val="000000"/>
        </w:rPr>
        <w:softHyphen/>
        <w:t>ном состоянии.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1.8.   Огнетушители должны размещаться в легкодоступных местах на высоте не более 1,5 м, где исключено их повреждение, попадание на них прямых солнечных лучей,             н</w:t>
      </w:r>
      <w:r>
        <w:rPr>
          <w:color w:val="000000"/>
        </w:rPr>
        <w:t>е</w:t>
      </w:r>
      <w:r>
        <w:rPr>
          <w:color w:val="000000"/>
        </w:rPr>
        <w:t>посредственное воздействие отопитель</w:t>
      </w:r>
      <w:r>
        <w:rPr>
          <w:color w:val="000000"/>
        </w:rPr>
        <w:softHyphen/>
        <w:t>ных и нагревательных приборов.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1.9. Неисправные электросети и электрооборудование немедленно отключать до      приведения их в </w:t>
      </w:r>
      <w:proofErr w:type="spellStart"/>
      <w:r>
        <w:rPr>
          <w:color w:val="000000"/>
        </w:rPr>
        <w:t>пожаробезопасное</w:t>
      </w:r>
      <w:proofErr w:type="spellEnd"/>
      <w:r>
        <w:rPr>
          <w:color w:val="000000"/>
        </w:rPr>
        <w:t xml:space="preserve"> состояние.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1.10. На каждом </w:t>
      </w:r>
      <w:proofErr w:type="gramStart"/>
      <w:r>
        <w:rPr>
          <w:color w:val="000000"/>
        </w:rPr>
        <w:t>этаже</w:t>
      </w:r>
      <w:proofErr w:type="gramEnd"/>
      <w:r>
        <w:rPr>
          <w:color w:val="000000"/>
        </w:rPr>
        <w:t xml:space="preserve"> на видном месте должен быть вывешен план эвакуации на     случай во</w:t>
      </w:r>
      <w:r>
        <w:rPr>
          <w:color w:val="000000"/>
        </w:rPr>
        <w:t>з</w:t>
      </w:r>
      <w:r>
        <w:rPr>
          <w:color w:val="000000"/>
        </w:rPr>
        <w:t>никновения пожара, утвержденный руководи</w:t>
      </w:r>
      <w:r>
        <w:rPr>
          <w:color w:val="000000"/>
        </w:rPr>
        <w:softHyphen/>
        <w:t>телем.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1.11. В коридорах и на дверях эвакуационных выходов должны быть предписывающие и ук</w:t>
      </w:r>
      <w:r>
        <w:rPr>
          <w:color w:val="000000"/>
        </w:rPr>
        <w:t>а</w:t>
      </w:r>
      <w:r>
        <w:rPr>
          <w:color w:val="000000"/>
        </w:rPr>
        <w:t>зательные знаки безопасности.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1.12. По окончании занятий работники учреждения должны тщатель</w:t>
      </w:r>
      <w:r>
        <w:rPr>
          <w:color w:val="000000"/>
        </w:rPr>
        <w:softHyphen/>
        <w:t>но осмотреть свои закрепленные помещения и закрыть их, обесточив электросеть.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color w:val="000000"/>
        </w:rPr>
        <w:t>2.   Запрещается: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2.1.  Разводить костры, сжигать мусор на территории учреждения.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2.2.  Курить в помещениях учреждения.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2.3.  Производить сушку белья, устраивать склады, архивы и т.д. в чер</w:t>
      </w:r>
      <w:r>
        <w:rPr>
          <w:color w:val="000000"/>
        </w:rPr>
        <w:softHyphen/>
        <w:t>дачных            помещениях.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2.4.  Проживать в здании учреждения обслуживающему персоналу и другим л</w:t>
      </w:r>
      <w:r>
        <w:rPr>
          <w:color w:val="000000"/>
        </w:rPr>
        <w:t>и</w:t>
      </w:r>
      <w:r>
        <w:rPr>
          <w:color w:val="000000"/>
        </w:rPr>
        <w:t>цам.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2.5. Хранить в здании учреждения легковоспламеняющиеся, горючие жидкости и     другие ле</w:t>
      </w:r>
      <w:r>
        <w:rPr>
          <w:color w:val="000000"/>
        </w:rPr>
        <w:t>г</w:t>
      </w:r>
      <w:r>
        <w:rPr>
          <w:color w:val="000000"/>
        </w:rPr>
        <w:t>ковоспламеняющиеся материалы.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2.6.  Использовать для отделки стен и потолков горючие материалы.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2.7.  Снимать предусмотренные проектом двери вестибюлей, холлов, коридоров,      тамбуров и лестничных клеток.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2.8.  Забивать гвоздями двери эвакуационных выходов.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2.9.  Оставлять без присмотра включенные в сеть электроприборы.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2.10. Применять в качестве электрической защиты самодельные и не</w:t>
      </w:r>
      <w:r>
        <w:rPr>
          <w:color w:val="000000"/>
        </w:rPr>
        <w:softHyphen/>
        <w:t>калиброванные пред</w:t>
      </w:r>
      <w:r>
        <w:rPr>
          <w:color w:val="000000"/>
        </w:rPr>
        <w:t>о</w:t>
      </w:r>
      <w:r>
        <w:rPr>
          <w:color w:val="000000"/>
        </w:rPr>
        <w:t>хранители («жучки»).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2.11. Проводить огневые, сварочные и другие виды пожароопасных работ в здании    учрежд</w:t>
      </w:r>
      <w:r>
        <w:rPr>
          <w:color w:val="000000"/>
        </w:rPr>
        <w:t>е</w:t>
      </w:r>
      <w:r>
        <w:rPr>
          <w:color w:val="000000"/>
        </w:rPr>
        <w:t>ния при наличии в помещениях людей, а так</w:t>
      </w:r>
      <w:r>
        <w:rPr>
          <w:color w:val="000000"/>
        </w:rPr>
        <w:softHyphen/>
        <w:t>же без письменного приказа.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808080"/>
        </w:rPr>
      </w:pPr>
      <w:r>
        <w:rPr>
          <w:color w:val="000000"/>
        </w:rPr>
        <w:lastRenderedPageBreak/>
        <w:t>2.12. Проводить уборку помещений с применением бензина, керо</w:t>
      </w:r>
      <w:r>
        <w:rPr>
          <w:color w:val="000000"/>
        </w:rPr>
        <w:softHyphen/>
        <w:t>сина и других         легковоспламеняющихся и горючих жидкостей, а также производить отогревание замерзших труб паяльными лампами и дру</w:t>
      </w:r>
      <w:r>
        <w:rPr>
          <w:color w:val="000000"/>
        </w:rPr>
        <w:softHyphen/>
        <w:t>гими способами с применением открытого о</w:t>
      </w:r>
      <w:r>
        <w:rPr>
          <w:color w:val="000000"/>
        </w:rPr>
        <w:t>г</w:t>
      </w:r>
      <w:r>
        <w:rPr>
          <w:color w:val="000000"/>
        </w:rPr>
        <w:t>ня.</w:t>
      </w:r>
      <w:r>
        <w:rPr>
          <w:color w:val="808080"/>
        </w:rPr>
        <w:t xml:space="preserve"> 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   Действия при возникновении пожара.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3.1. Немедленно сообщить о пожаре в ближайшую пожарную часть по телефону 01.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3.2. Немедленно оповестить людей о пожаре и сообщить руководителю учреждения или з</w:t>
      </w:r>
      <w:r>
        <w:rPr>
          <w:color w:val="000000"/>
        </w:rPr>
        <w:t>а</w:t>
      </w:r>
      <w:r>
        <w:rPr>
          <w:color w:val="000000"/>
        </w:rPr>
        <w:t>меняющему его работнику.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3.3. Открыть все эвакуационные выходы и эвакуировать людей из зда</w:t>
      </w:r>
      <w:r>
        <w:rPr>
          <w:color w:val="000000"/>
        </w:rPr>
        <w:softHyphen/>
        <w:t>ния.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3.4. Вынести из здания наиболее ценное имущество и документы.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3.5. </w:t>
      </w:r>
      <w:proofErr w:type="gramStart"/>
      <w:r>
        <w:rPr>
          <w:color w:val="000000"/>
        </w:rPr>
        <w:t>Покидая помещение или здание, выключить вентиляцию, закрыть за собой все   двери и окна во избежание распространения огня и дыма] в смежные помещения.</w:t>
      </w:r>
      <w:proofErr w:type="gramEnd"/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3.6. Силами добровольной пожарной пружины приступить к туше</w:t>
      </w:r>
      <w:r>
        <w:rPr>
          <w:color w:val="000000"/>
        </w:rPr>
        <w:softHyphen/>
        <w:t>нию пожара и его   локализации с помощью первичных средств пожаротушения.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3.7. Отключить электросеть и обеспечить безопасность людей, при</w:t>
      </w:r>
      <w:r>
        <w:rPr>
          <w:color w:val="000000"/>
        </w:rPr>
        <w:softHyphen/>
        <w:t>нимающих уч</w:t>
      </w:r>
      <w:r>
        <w:rPr>
          <w:color w:val="000000"/>
        </w:rPr>
        <w:t>а</w:t>
      </w:r>
      <w:r>
        <w:rPr>
          <w:color w:val="000000"/>
        </w:rPr>
        <w:t>стие в эвакуации и тушении пожара, от возможных об</w:t>
      </w:r>
      <w:r>
        <w:rPr>
          <w:color w:val="000000"/>
        </w:rPr>
        <w:softHyphen/>
        <w:t>рушений конструкций, воздействия           токсичных продуктов горения и по</w:t>
      </w:r>
      <w:r>
        <w:rPr>
          <w:color w:val="000000"/>
        </w:rPr>
        <w:softHyphen/>
        <w:t>вышенной температуры, поражения эле</w:t>
      </w:r>
      <w:r>
        <w:rPr>
          <w:color w:val="000000"/>
        </w:rPr>
        <w:t>к</w:t>
      </w:r>
      <w:r>
        <w:rPr>
          <w:color w:val="000000"/>
        </w:rPr>
        <w:t>трическим током.</w:t>
      </w:r>
    </w:p>
    <w:p w:rsidR="00016EAF" w:rsidRDefault="00016EAF" w:rsidP="00016EA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16EAF" w:rsidRDefault="00016EAF" w:rsidP="00016EAF">
      <w:pPr>
        <w:jc w:val="both"/>
      </w:pPr>
    </w:p>
    <w:p w:rsidR="00016EAF" w:rsidRDefault="00016EAF" w:rsidP="00016EAF">
      <w:pPr>
        <w:jc w:val="both"/>
      </w:pPr>
      <w:r>
        <w:t xml:space="preserve">          Заместитель директора школы по УВР                               Л.Е.Харченко</w:t>
      </w:r>
    </w:p>
    <w:p w:rsidR="00016EAF" w:rsidRDefault="00016EAF" w:rsidP="00016EAF">
      <w:pPr>
        <w:jc w:val="both"/>
      </w:pPr>
    </w:p>
    <w:p w:rsidR="00016EAF" w:rsidRDefault="00016EAF" w:rsidP="00016EAF">
      <w:pPr>
        <w:jc w:val="both"/>
      </w:pPr>
      <w:r>
        <w:rPr>
          <w:sz w:val="20"/>
          <w:szCs w:val="20"/>
        </w:rPr>
        <w:t xml:space="preserve">              С инструкцией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на). Экземпляр получи</w:t>
      </w:r>
      <w:proofErr w:type="gramStart"/>
      <w:r>
        <w:rPr>
          <w:sz w:val="20"/>
          <w:szCs w:val="20"/>
        </w:rPr>
        <w:t>л(</w:t>
      </w:r>
      <w:proofErr w:type="spellStart"/>
      <w:proofErr w:type="gramEnd"/>
      <w:r>
        <w:rPr>
          <w:sz w:val="20"/>
          <w:szCs w:val="20"/>
        </w:rPr>
        <w:t>ла</w:t>
      </w:r>
      <w:proofErr w:type="spellEnd"/>
      <w:r>
        <w:rPr>
          <w:sz w:val="20"/>
          <w:szCs w:val="20"/>
        </w:rPr>
        <w:t xml:space="preserve">) </w:t>
      </w:r>
    </w:p>
    <w:p w:rsidR="00016EAF" w:rsidRDefault="00016EAF" w:rsidP="00016EAF">
      <w:pPr>
        <w:jc w:val="both"/>
      </w:pPr>
      <w: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52"/>
        <w:gridCol w:w="2990"/>
        <w:gridCol w:w="3752"/>
      </w:tblGrid>
      <w:tr w:rsidR="00016EAF" w:rsidRPr="00FF3885" w:rsidTr="00016EAF"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6EAF" w:rsidRDefault="00016EAF" w:rsidP="00141CE4">
            <w:pPr>
              <w:ind w:left="360"/>
              <w:jc w:val="both"/>
            </w:pPr>
            <w:r>
              <w:t>«____» ___________ 20</w:t>
            </w:r>
            <w:r w:rsidRPr="008C2E4A">
              <w:t>1</w:t>
            </w:r>
            <w:r>
              <w:t>__ г.</w:t>
            </w:r>
          </w:p>
        </w:tc>
        <w:tc>
          <w:tcPr>
            <w:tcW w:w="2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(личная подпись)</w:t>
            </w:r>
          </w:p>
        </w:tc>
        <w:tc>
          <w:tcPr>
            <w:tcW w:w="3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  <w:tr w:rsidR="00016EAF" w:rsidRPr="00FF3885" w:rsidTr="00016EAF"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6EAF" w:rsidRDefault="00016EAF" w:rsidP="00141CE4">
            <w:pPr>
              <w:ind w:left="360"/>
              <w:jc w:val="both"/>
            </w:pPr>
            <w:r>
              <w:t>«____» ___________ 20</w:t>
            </w:r>
            <w:r w:rsidRPr="008C2E4A">
              <w:t>1</w:t>
            </w:r>
            <w:r>
              <w:t>__ г.</w:t>
            </w:r>
          </w:p>
        </w:tc>
        <w:tc>
          <w:tcPr>
            <w:tcW w:w="2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(личная подпись)</w:t>
            </w:r>
          </w:p>
        </w:tc>
        <w:tc>
          <w:tcPr>
            <w:tcW w:w="3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  <w:tr w:rsidR="00016EAF" w:rsidRPr="00FF3885" w:rsidTr="00016EAF"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16EAF" w:rsidRDefault="00016EAF" w:rsidP="00141CE4">
            <w:pPr>
              <w:ind w:left="360"/>
              <w:jc w:val="both"/>
            </w:pPr>
            <w:r>
              <w:t>«____» ___________ 20</w:t>
            </w:r>
            <w:r w:rsidRPr="008C2E4A">
              <w:t>1</w:t>
            </w:r>
            <w:r>
              <w:t>__ г.</w:t>
            </w:r>
          </w:p>
        </w:tc>
        <w:tc>
          <w:tcPr>
            <w:tcW w:w="2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(личная подпись)</w:t>
            </w:r>
          </w:p>
        </w:tc>
        <w:tc>
          <w:tcPr>
            <w:tcW w:w="3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  <w:tr w:rsidR="00016EAF" w:rsidRPr="00FF3885" w:rsidTr="00016EAF">
        <w:tc>
          <w:tcPr>
            <w:tcW w:w="3652" w:type="dxa"/>
            <w:tcBorders>
              <w:top w:val="single" w:sz="4" w:space="0" w:color="FFFFFF"/>
            </w:tcBorders>
            <w:vAlign w:val="center"/>
          </w:tcPr>
          <w:p w:rsidR="00016EAF" w:rsidRDefault="00016EAF" w:rsidP="00141CE4">
            <w:pPr>
              <w:ind w:left="360"/>
              <w:jc w:val="both"/>
            </w:pPr>
          </w:p>
          <w:p w:rsidR="00016EAF" w:rsidRDefault="00016EAF" w:rsidP="00141CE4">
            <w:pPr>
              <w:ind w:left="360"/>
              <w:jc w:val="both"/>
            </w:pPr>
            <w:r>
              <w:t>«____» ___________ 20</w:t>
            </w:r>
            <w:r w:rsidRPr="008C2E4A">
              <w:t>1</w:t>
            </w:r>
            <w:r>
              <w:t>__ г.</w:t>
            </w:r>
          </w:p>
          <w:p w:rsidR="00016EAF" w:rsidRDefault="00016EAF" w:rsidP="00141CE4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2990" w:type="dxa"/>
            <w:tcBorders>
              <w:top w:val="single" w:sz="4" w:space="0" w:color="FFFFFF"/>
            </w:tcBorders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(личная подпись)</w:t>
            </w:r>
          </w:p>
        </w:tc>
        <w:tc>
          <w:tcPr>
            <w:tcW w:w="3752" w:type="dxa"/>
            <w:tcBorders>
              <w:top w:val="single" w:sz="4" w:space="0" w:color="FFFFFF"/>
            </w:tcBorders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  <w:tr w:rsidR="00016EAF" w:rsidRPr="00FF3885" w:rsidTr="00016EAF">
        <w:tc>
          <w:tcPr>
            <w:tcW w:w="3652" w:type="dxa"/>
            <w:vAlign w:val="center"/>
          </w:tcPr>
          <w:p w:rsidR="00016EAF" w:rsidRDefault="00016EAF" w:rsidP="00141CE4">
            <w:pPr>
              <w:ind w:left="360"/>
              <w:jc w:val="both"/>
            </w:pPr>
            <w:r>
              <w:t>«____» ___________ 20</w:t>
            </w:r>
            <w:r w:rsidRPr="008C2E4A">
              <w:t>1</w:t>
            </w:r>
            <w:r>
              <w:t>__ г.</w:t>
            </w:r>
          </w:p>
          <w:p w:rsidR="00016EAF" w:rsidRDefault="00016EAF" w:rsidP="00141CE4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2990" w:type="dxa"/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(личная подпись)</w:t>
            </w:r>
          </w:p>
        </w:tc>
        <w:tc>
          <w:tcPr>
            <w:tcW w:w="3752" w:type="dxa"/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  <w:tr w:rsidR="00016EAF" w:rsidRPr="00FF3885" w:rsidTr="00016EAF">
        <w:tc>
          <w:tcPr>
            <w:tcW w:w="3652" w:type="dxa"/>
            <w:vAlign w:val="center"/>
          </w:tcPr>
          <w:p w:rsidR="00016EAF" w:rsidRDefault="00016EAF" w:rsidP="00141CE4">
            <w:pPr>
              <w:ind w:left="360"/>
              <w:jc w:val="both"/>
            </w:pPr>
            <w:r>
              <w:t>«____» ___________ 20</w:t>
            </w:r>
            <w:r w:rsidRPr="008C2E4A">
              <w:t>1</w:t>
            </w:r>
            <w:r>
              <w:t>__ г.</w:t>
            </w:r>
          </w:p>
          <w:p w:rsidR="00016EAF" w:rsidRDefault="00016EAF" w:rsidP="00141CE4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2990" w:type="dxa"/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(личная подпись)</w:t>
            </w:r>
          </w:p>
        </w:tc>
        <w:tc>
          <w:tcPr>
            <w:tcW w:w="3752" w:type="dxa"/>
          </w:tcPr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>______________________________</w:t>
            </w:r>
          </w:p>
          <w:p w:rsidR="00016EAF" w:rsidRPr="00FF3885" w:rsidRDefault="00016EAF" w:rsidP="00141CE4">
            <w:pPr>
              <w:ind w:left="360"/>
              <w:jc w:val="both"/>
              <w:rPr>
                <w:sz w:val="20"/>
                <w:szCs w:val="20"/>
              </w:rPr>
            </w:pPr>
            <w:r w:rsidRPr="00FF3885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</w:tbl>
    <w:p w:rsidR="00652ADE" w:rsidRDefault="00652ADE"/>
    <w:sectPr w:rsidR="00652ADE" w:rsidSect="00016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6EAF"/>
    <w:rsid w:val="00016EAF"/>
    <w:rsid w:val="0065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2013-12-26T12:52:00Z</dcterms:created>
  <dcterms:modified xsi:type="dcterms:W3CDTF">2013-12-26T12:55:00Z</dcterms:modified>
</cp:coreProperties>
</file>